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AA" w:rsidRPr="008D2BDC" w:rsidRDefault="001E15AA" w:rsidP="001E15AA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>HYPERLINK "http://kog-kolokolchik.dou.tomsk.ru/vidy-materialnoj-podderzhki/"</w:instrText>
      </w:r>
      <w:r>
        <w:fldChar w:fldCharType="separate"/>
      </w:r>
      <w:r w:rsidRPr="008D2BDC">
        <w:rPr>
          <w:rStyle w:val="a3"/>
          <w:rFonts w:ascii="Times New Roman" w:hAnsi="Times New Roman" w:cs="Times New Roman"/>
          <w:sz w:val="24"/>
          <w:szCs w:val="24"/>
        </w:rPr>
        <w:t>Стипендии и иные виды материальной поддержки</w:t>
      </w:r>
      <w:r>
        <w:fldChar w:fldCharType="end"/>
      </w:r>
    </w:p>
    <w:p w:rsidR="001E15AA" w:rsidRPr="00E51397" w:rsidRDefault="001E15AA" w:rsidP="001E15AA">
      <w:pPr>
        <w:rPr>
          <w:rFonts w:ascii="Times New Roman" w:hAnsi="Times New Roman" w:cs="Times New Roman"/>
          <w:b/>
          <w:sz w:val="24"/>
          <w:szCs w:val="24"/>
        </w:rPr>
      </w:pPr>
      <w:r w:rsidRPr="00E51397">
        <w:rPr>
          <w:rFonts w:ascii="Times New Roman" w:hAnsi="Times New Roman" w:cs="Times New Roman"/>
          <w:b/>
          <w:sz w:val="24"/>
          <w:szCs w:val="24"/>
        </w:rPr>
        <w:t>Наличие и условия предоставления стипендий</w:t>
      </w:r>
    </w:p>
    <w:p w:rsidR="001E15AA" w:rsidRPr="008D2BDC" w:rsidRDefault="001E15AA" w:rsidP="001E15AA">
      <w:pPr>
        <w:rPr>
          <w:rFonts w:ascii="Times New Roman" w:hAnsi="Times New Roman" w:cs="Times New Roman"/>
          <w:sz w:val="24"/>
          <w:szCs w:val="24"/>
        </w:rPr>
      </w:pPr>
      <w:r w:rsidRPr="008D2BDC">
        <w:rPr>
          <w:rFonts w:ascii="Times New Roman" w:hAnsi="Times New Roman" w:cs="Times New Roman"/>
          <w:sz w:val="24"/>
          <w:szCs w:val="24"/>
        </w:rPr>
        <w:t>Не предоставляется</w:t>
      </w:r>
    </w:p>
    <w:p w:rsidR="001E15AA" w:rsidRPr="00E51397" w:rsidRDefault="001E15AA" w:rsidP="001E15AA">
      <w:pPr>
        <w:rPr>
          <w:rFonts w:ascii="Times New Roman" w:hAnsi="Times New Roman" w:cs="Times New Roman"/>
          <w:sz w:val="24"/>
          <w:szCs w:val="24"/>
        </w:rPr>
      </w:pPr>
      <w:r w:rsidRPr="008D2BDC">
        <w:rPr>
          <w:rFonts w:ascii="Times New Roman" w:hAnsi="Times New Roman" w:cs="Times New Roman"/>
          <w:sz w:val="24"/>
          <w:szCs w:val="24"/>
        </w:rPr>
        <w:t> </w:t>
      </w:r>
      <w:r w:rsidRPr="00E51397">
        <w:rPr>
          <w:rFonts w:ascii="Times New Roman" w:hAnsi="Times New Roman" w:cs="Times New Roman"/>
          <w:b/>
          <w:sz w:val="24"/>
          <w:szCs w:val="24"/>
        </w:rPr>
        <w:t>Меры социальной поддержки</w:t>
      </w:r>
    </w:p>
    <w:p w:rsidR="001E15AA" w:rsidRPr="008D2BDC" w:rsidRDefault="001E15AA" w:rsidP="001E15AA">
      <w:pPr>
        <w:rPr>
          <w:rFonts w:ascii="Times New Roman" w:hAnsi="Times New Roman" w:cs="Times New Roman"/>
          <w:sz w:val="24"/>
          <w:szCs w:val="24"/>
        </w:rPr>
      </w:pPr>
      <w:r w:rsidRPr="008D2BDC">
        <w:rPr>
          <w:rFonts w:ascii="Times New Roman" w:hAnsi="Times New Roman" w:cs="Times New Roman"/>
          <w:sz w:val="24"/>
          <w:szCs w:val="24"/>
        </w:rPr>
        <w:t> Не предоставляется</w:t>
      </w:r>
    </w:p>
    <w:p w:rsidR="001E15AA" w:rsidRPr="00E51397" w:rsidRDefault="001E15AA" w:rsidP="001E15AA">
      <w:pPr>
        <w:rPr>
          <w:rFonts w:ascii="Times New Roman" w:hAnsi="Times New Roman" w:cs="Times New Roman"/>
          <w:b/>
          <w:sz w:val="24"/>
          <w:szCs w:val="24"/>
        </w:rPr>
      </w:pPr>
      <w:r w:rsidRPr="00E51397">
        <w:rPr>
          <w:rFonts w:ascii="Times New Roman" w:hAnsi="Times New Roman" w:cs="Times New Roman"/>
          <w:b/>
          <w:sz w:val="24"/>
          <w:szCs w:val="24"/>
        </w:rPr>
        <w:t>Наличие общежития, интерната в учреждении, в том числе, приспособленных для использования инвалидами и лиц с ограниченными возможностями здоровья</w:t>
      </w:r>
    </w:p>
    <w:p w:rsidR="001E15AA" w:rsidRPr="008D2BDC" w:rsidRDefault="001E15AA" w:rsidP="001E15AA">
      <w:pPr>
        <w:rPr>
          <w:rFonts w:ascii="Times New Roman" w:hAnsi="Times New Roman" w:cs="Times New Roman"/>
          <w:sz w:val="24"/>
          <w:szCs w:val="24"/>
        </w:rPr>
      </w:pPr>
      <w:r w:rsidRPr="008D2BDC">
        <w:rPr>
          <w:rFonts w:ascii="Times New Roman" w:hAnsi="Times New Roman" w:cs="Times New Roman"/>
          <w:sz w:val="24"/>
          <w:szCs w:val="24"/>
        </w:rPr>
        <w:t>Не предоставляется</w:t>
      </w:r>
    </w:p>
    <w:p w:rsidR="001E15AA" w:rsidRPr="00E51397" w:rsidRDefault="001E15AA" w:rsidP="001E15AA">
      <w:pPr>
        <w:rPr>
          <w:rFonts w:ascii="Times New Roman" w:hAnsi="Times New Roman" w:cs="Times New Roman"/>
          <w:sz w:val="24"/>
          <w:szCs w:val="24"/>
        </w:rPr>
      </w:pPr>
      <w:r w:rsidRPr="008D2BDC">
        <w:rPr>
          <w:rFonts w:ascii="Times New Roman" w:hAnsi="Times New Roman" w:cs="Times New Roman"/>
          <w:sz w:val="24"/>
          <w:szCs w:val="24"/>
        </w:rPr>
        <w:t> </w:t>
      </w:r>
      <w:r w:rsidRPr="00E51397">
        <w:rPr>
          <w:rFonts w:ascii="Times New Roman" w:hAnsi="Times New Roman" w:cs="Times New Roman"/>
          <w:b/>
          <w:sz w:val="24"/>
          <w:szCs w:val="24"/>
        </w:rPr>
        <w:t xml:space="preserve">Количество жилых помещений в общежитии, интернате </w:t>
      </w:r>
      <w:proofErr w:type="gramStart"/>
      <w:r w:rsidRPr="00E51397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E51397">
        <w:rPr>
          <w:rFonts w:ascii="Times New Roman" w:hAnsi="Times New Roman" w:cs="Times New Roman"/>
          <w:b/>
          <w:sz w:val="24"/>
          <w:szCs w:val="24"/>
        </w:rPr>
        <w:t xml:space="preserve"> иногородних обучающихся</w:t>
      </w:r>
    </w:p>
    <w:p w:rsidR="001E15AA" w:rsidRPr="008D2BDC" w:rsidRDefault="001E15AA" w:rsidP="001E15AA">
      <w:pPr>
        <w:rPr>
          <w:rFonts w:ascii="Times New Roman" w:hAnsi="Times New Roman" w:cs="Times New Roman"/>
          <w:sz w:val="24"/>
          <w:szCs w:val="24"/>
        </w:rPr>
      </w:pPr>
      <w:r w:rsidRPr="008D2BDC">
        <w:rPr>
          <w:rFonts w:ascii="Times New Roman" w:hAnsi="Times New Roman" w:cs="Times New Roman"/>
          <w:sz w:val="24"/>
          <w:szCs w:val="24"/>
        </w:rPr>
        <w:t>Не предоставляется</w:t>
      </w:r>
    </w:p>
    <w:p w:rsidR="001E15AA" w:rsidRPr="00E51397" w:rsidRDefault="001E15AA" w:rsidP="001E15AA">
      <w:pPr>
        <w:rPr>
          <w:rFonts w:ascii="Times New Roman" w:hAnsi="Times New Roman" w:cs="Times New Roman"/>
          <w:sz w:val="24"/>
          <w:szCs w:val="24"/>
        </w:rPr>
      </w:pPr>
      <w:r w:rsidRPr="008D2BDC">
        <w:rPr>
          <w:rFonts w:ascii="Times New Roman" w:hAnsi="Times New Roman" w:cs="Times New Roman"/>
          <w:sz w:val="24"/>
          <w:szCs w:val="24"/>
        </w:rPr>
        <w:t> </w:t>
      </w:r>
      <w:r w:rsidRPr="00E51397">
        <w:rPr>
          <w:rFonts w:ascii="Times New Roman" w:hAnsi="Times New Roman" w:cs="Times New Roman"/>
          <w:b/>
          <w:sz w:val="24"/>
          <w:szCs w:val="24"/>
        </w:rPr>
        <w:t xml:space="preserve">Формирование платы за проживание в общежитии и иные виды материальной поддержки </w:t>
      </w:r>
      <w:proofErr w:type="gramStart"/>
      <w:r w:rsidRPr="00E5139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E15AA" w:rsidRPr="008D2BDC" w:rsidRDefault="001E15AA" w:rsidP="001E15AA">
      <w:pPr>
        <w:rPr>
          <w:rFonts w:ascii="Times New Roman" w:hAnsi="Times New Roman" w:cs="Times New Roman"/>
          <w:sz w:val="24"/>
          <w:szCs w:val="24"/>
        </w:rPr>
      </w:pPr>
      <w:r w:rsidRPr="008D2BDC">
        <w:rPr>
          <w:rFonts w:ascii="Times New Roman" w:hAnsi="Times New Roman" w:cs="Times New Roman"/>
          <w:sz w:val="24"/>
          <w:szCs w:val="24"/>
        </w:rPr>
        <w:t>Не предоставляется</w:t>
      </w:r>
    </w:p>
    <w:p w:rsidR="001E15AA" w:rsidRPr="00E51397" w:rsidRDefault="001E15AA" w:rsidP="001E15AA">
      <w:pPr>
        <w:rPr>
          <w:rFonts w:ascii="Times New Roman" w:hAnsi="Times New Roman" w:cs="Times New Roman"/>
          <w:sz w:val="24"/>
          <w:szCs w:val="24"/>
        </w:rPr>
      </w:pPr>
      <w:r w:rsidRPr="008D2BDC">
        <w:rPr>
          <w:rFonts w:ascii="Times New Roman" w:hAnsi="Times New Roman" w:cs="Times New Roman"/>
          <w:sz w:val="24"/>
          <w:szCs w:val="24"/>
        </w:rPr>
        <w:t> </w:t>
      </w:r>
      <w:r w:rsidRPr="00E51397">
        <w:rPr>
          <w:rFonts w:ascii="Times New Roman" w:hAnsi="Times New Roman" w:cs="Times New Roman"/>
          <w:b/>
          <w:sz w:val="24"/>
          <w:szCs w:val="24"/>
        </w:rPr>
        <w:t>Трудоустройство выпускников</w:t>
      </w:r>
    </w:p>
    <w:p w:rsidR="001E15AA" w:rsidRPr="008D2BDC" w:rsidRDefault="001E15AA" w:rsidP="001E15AA">
      <w:pPr>
        <w:rPr>
          <w:rFonts w:ascii="Times New Roman" w:hAnsi="Times New Roman" w:cs="Times New Roman"/>
          <w:sz w:val="24"/>
          <w:szCs w:val="24"/>
        </w:rPr>
      </w:pPr>
      <w:r w:rsidRPr="008D2BDC">
        <w:rPr>
          <w:rFonts w:ascii="Times New Roman" w:hAnsi="Times New Roman" w:cs="Times New Roman"/>
          <w:sz w:val="24"/>
          <w:szCs w:val="24"/>
        </w:rPr>
        <w:t>Не предоставляется</w:t>
      </w:r>
    </w:p>
    <w:p w:rsidR="001E15AA" w:rsidRPr="008D2BDC" w:rsidRDefault="001E15AA" w:rsidP="001E15AA">
      <w:pPr>
        <w:rPr>
          <w:rFonts w:ascii="Times New Roman" w:hAnsi="Times New Roman" w:cs="Times New Roman"/>
          <w:sz w:val="24"/>
          <w:szCs w:val="24"/>
        </w:rPr>
      </w:pPr>
    </w:p>
    <w:p w:rsidR="001E15AA" w:rsidRPr="008D2BDC" w:rsidRDefault="001E15AA" w:rsidP="001E15AA">
      <w:pPr>
        <w:rPr>
          <w:rFonts w:ascii="Times New Roman" w:hAnsi="Times New Roman" w:cs="Times New Roman"/>
          <w:sz w:val="24"/>
          <w:szCs w:val="24"/>
        </w:rPr>
      </w:pPr>
    </w:p>
    <w:p w:rsidR="001E15AA" w:rsidRPr="008D2BDC" w:rsidRDefault="001E15AA" w:rsidP="001E15A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D2BDC">
          <w:rPr>
            <w:rStyle w:val="a3"/>
            <w:rFonts w:ascii="Times New Roman" w:hAnsi="Times New Roman" w:cs="Times New Roman"/>
            <w:sz w:val="24"/>
            <w:szCs w:val="24"/>
          </w:rPr>
          <w:t>ПЛАТНЫЕ ОБРАЗОВАТЕЛЬНЫЕ УСЛУГИ</w:t>
        </w:r>
      </w:hyperlink>
    </w:p>
    <w:p w:rsidR="001E15AA" w:rsidRPr="008D2BDC" w:rsidRDefault="001E15AA" w:rsidP="001E15AA">
      <w:pPr>
        <w:rPr>
          <w:rFonts w:ascii="Times New Roman" w:hAnsi="Times New Roman" w:cs="Times New Roman"/>
          <w:sz w:val="24"/>
          <w:szCs w:val="24"/>
        </w:rPr>
      </w:pPr>
      <w:r w:rsidRPr="008D2BDC">
        <w:rPr>
          <w:rFonts w:ascii="Times New Roman" w:hAnsi="Times New Roman" w:cs="Times New Roman"/>
          <w:sz w:val="24"/>
          <w:szCs w:val="24"/>
        </w:rPr>
        <w:t>МКДОУ детский сад «Сказка» не оказывает платных образовательных услуг </w:t>
      </w:r>
    </w:p>
    <w:p w:rsidR="001E15AA" w:rsidRPr="008D2BDC" w:rsidRDefault="001E15AA" w:rsidP="001E15A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D2BDC">
          <w:rPr>
            <w:rStyle w:val="a3"/>
            <w:rFonts w:ascii="Times New Roman" w:hAnsi="Times New Roman" w:cs="Times New Roman"/>
            <w:sz w:val="24"/>
            <w:szCs w:val="24"/>
          </w:rPr>
          <w:t>Вакантные места для приема (перевода)</w:t>
        </w:r>
      </w:hyperlink>
    </w:p>
    <w:p w:rsidR="001E15AA" w:rsidRPr="008D2BDC" w:rsidRDefault="001E15AA" w:rsidP="001E15AA">
      <w:pPr>
        <w:rPr>
          <w:rFonts w:ascii="Times New Roman" w:hAnsi="Times New Roman" w:cs="Times New Roman"/>
          <w:sz w:val="24"/>
          <w:szCs w:val="24"/>
        </w:rPr>
      </w:pPr>
      <w:r w:rsidRPr="008D2BDC">
        <w:rPr>
          <w:rFonts w:ascii="Times New Roman" w:hAnsi="Times New Roman" w:cs="Times New Roman"/>
          <w:sz w:val="24"/>
          <w:szCs w:val="24"/>
        </w:rPr>
        <w:t xml:space="preserve"> Для получения информации об очередности в дошкольные образовательные учреждения, по постановке ребенка на учет и по другим интересующим Вас вопросам Вы можете позвонить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заведующей МКДОУ детский сад «Сказка» </w:t>
      </w:r>
      <w:r w:rsidRPr="008D2BDC">
        <w:rPr>
          <w:rFonts w:ascii="Times New Roman" w:hAnsi="Times New Roman" w:cs="Times New Roman"/>
          <w:sz w:val="24"/>
          <w:szCs w:val="24"/>
        </w:rPr>
        <w:t>по телефону:</w:t>
      </w:r>
    </w:p>
    <w:p w:rsidR="001E15AA" w:rsidRPr="008D2BDC" w:rsidRDefault="001E15AA" w:rsidP="001E1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51-352</w:t>
      </w:r>
      <w:r w:rsidRPr="008D2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Вольтер Надежда Александровна</w:t>
      </w:r>
    </w:p>
    <w:p w:rsidR="001E15AA" w:rsidRPr="008D2BDC" w:rsidRDefault="001E15AA" w:rsidP="001E15AA">
      <w:pPr>
        <w:rPr>
          <w:rFonts w:ascii="Times New Roman" w:hAnsi="Times New Roman" w:cs="Times New Roman"/>
          <w:sz w:val="24"/>
          <w:szCs w:val="24"/>
        </w:rPr>
      </w:pPr>
      <w:r w:rsidRPr="008D2BDC">
        <w:rPr>
          <w:rFonts w:ascii="Times New Roman" w:hAnsi="Times New Roman" w:cs="Times New Roman"/>
          <w:sz w:val="24"/>
          <w:szCs w:val="24"/>
        </w:rPr>
        <w:t> В 2019 – 2020 учебном году МКДОУ детский сад «Сказка» посещает 30 детей в возрасте от 1,5 до 7 лет:</w:t>
      </w:r>
    </w:p>
    <w:p w:rsidR="001E15AA" w:rsidRPr="008D2BDC" w:rsidRDefault="001E15AA" w:rsidP="001E15AA">
      <w:pPr>
        <w:rPr>
          <w:rFonts w:ascii="Times New Roman" w:hAnsi="Times New Roman" w:cs="Times New Roman"/>
          <w:sz w:val="24"/>
          <w:szCs w:val="24"/>
        </w:rPr>
      </w:pPr>
      <w:r w:rsidRPr="008D2BDC">
        <w:rPr>
          <w:rFonts w:ascii="Times New Roman" w:hAnsi="Times New Roman" w:cs="Times New Roman"/>
          <w:sz w:val="24"/>
          <w:szCs w:val="24"/>
        </w:rPr>
        <w:t>младшая группа– 14 детей (6 свободных мест);</w:t>
      </w:r>
    </w:p>
    <w:p w:rsidR="001E15AA" w:rsidRPr="008D2BDC" w:rsidRDefault="001E15AA" w:rsidP="001E15AA">
      <w:pPr>
        <w:rPr>
          <w:rFonts w:ascii="Times New Roman" w:hAnsi="Times New Roman" w:cs="Times New Roman"/>
          <w:sz w:val="24"/>
          <w:szCs w:val="24"/>
        </w:rPr>
      </w:pPr>
      <w:r w:rsidRPr="008D2BDC">
        <w:rPr>
          <w:rFonts w:ascii="Times New Roman" w:hAnsi="Times New Roman" w:cs="Times New Roman"/>
          <w:sz w:val="24"/>
          <w:szCs w:val="24"/>
        </w:rPr>
        <w:t>старшая группа– 16 детей (6 мест нет);</w:t>
      </w:r>
    </w:p>
    <w:p w:rsidR="001E15AA" w:rsidRPr="008D2BDC" w:rsidRDefault="001E15AA" w:rsidP="001E15AA">
      <w:pPr>
        <w:rPr>
          <w:rFonts w:ascii="Times New Roman" w:hAnsi="Times New Roman" w:cs="Times New Roman"/>
          <w:sz w:val="24"/>
          <w:szCs w:val="24"/>
        </w:rPr>
      </w:pPr>
    </w:p>
    <w:p w:rsidR="0055657D" w:rsidRDefault="0055657D"/>
    <w:sectPr w:rsidR="0055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5AA"/>
    <w:rsid w:val="001E15AA"/>
    <w:rsid w:val="0055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5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g-kolokolchik.dou.tomsk.ru/gruppyi-dou/" TargetMode="External"/><Relationship Id="rId4" Type="http://schemas.openxmlformats.org/officeDocument/2006/relationships/hyperlink" Target="http://kog-kolokolchik.dou.tomsk.ru/platnye-obrazovatelnye-uslugi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2019-11-06T07:40:00Z</dcterms:created>
  <dcterms:modified xsi:type="dcterms:W3CDTF">2019-11-06T07:40:00Z</dcterms:modified>
</cp:coreProperties>
</file>